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F84" w:rsidRPr="006753E6" w:rsidRDefault="00025F84" w:rsidP="002B6202">
      <w:pPr>
        <w:rPr>
          <w:b/>
        </w:rPr>
      </w:pPr>
      <w:r w:rsidRPr="006753E6">
        <w:rPr>
          <w:b/>
        </w:rPr>
        <w:t xml:space="preserve">SB </w:t>
      </w:r>
      <w:proofErr w:type="gramStart"/>
      <w:r w:rsidRPr="006753E6">
        <w:rPr>
          <w:b/>
        </w:rPr>
        <w:t>205 Integration</w:t>
      </w:r>
      <w:proofErr w:type="gramEnd"/>
      <w:r w:rsidRPr="006753E6">
        <w:rPr>
          <w:b/>
        </w:rPr>
        <w:t xml:space="preserve"> and Application III</w:t>
      </w:r>
    </w:p>
    <w:p w:rsidR="002B6202" w:rsidRPr="006753E6" w:rsidRDefault="002B6202" w:rsidP="002B6202">
      <w:pPr>
        <w:rPr>
          <w:b/>
        </w:rPr>
      </w:pPr>
      <w:r w:rsidRPr="006753E6">
        <w:rPr>
          <w:b/>
        </w:rPr>
        <w:t>A</w:t>
      </w:r>
      <w:r w:rsidR="00025F84" w:rsidRPr="006753E6">
        <w:rPr>
          <w:b/>
        </w:rPr>
        <w:t>ssignment: Corporate Case Study Analysis Assignment</w:t>
      </w:r>
    </w:p>
    <w:p w:rsidR="002B6202" w:rsidRPr="006753E6" w:rsidRDefault="002B6202" w:rsidP="002B6202">
      <w:pPr>
        <w:rPr>
          <w:b/>
        </w:rPr>
      </w:pPr>
      <w:r w:rsidRPr="006753E6">
        <w:rPr>
          <w:b/>
        </w:rPr>
        <w:t xml:space="preserve">Deadline:  </w:t>
      </w:r>
      <w:r w:rsidR="00025F84" w:rsidRPr="006753E6">
        <w:rPr>
          <w:b/>
        </w:rPr>
        <w:t>See syllabus for specific dates</w:t>
      </w:r>
    </w:p>
    <w:p w:rsidR="002B6202" w:rsidRPr="006753E6" w:rsidRDefault="002B6202" w:rsidP="002B6202">
      <w:pPr>
        <w:rPr>
          <w:b/>
        </w:rPr>
      </w:pPr>
      <w:r w:rsidRPr="006753E6">
        <w:rPr>
          <w:b/>
        </w:rPr>
        <w:t>Point Value: 1</w:t>
      </w:r>
      <w:r w:rsidR="00025F84" w:rsidRPr="006753E6">
        <w:rPr>
          <w:b/>
        </w:rPr>
        <w:t>00</w:t>
      </w:r>
      <w:r w:rsidRPr="006753E6">
        <w:rPr>
          <w:b/>
        </w:rPr>
        <w:t xml:space="preserve"> points (1</w:t>
      </w:r>
      <w:r w:rsidR="00F70C31" w:rsidRPr="006753E6">
        <w:rPr>
          <w:b/>
        </w:rPr>
        <w:t>0</w:t>
      </w:r>
      <w:r w:rsidRPr="006753E6">
        <w:rPr>
          <w:b/>
        </w:rPr>
        <w:t>% of semester grade)</w:t>
      </w:r>
    </w:p>
    <w:p w:rsidR="002B6202" w:rsidRPr="006753E6" w:rsidRDefault="002B6202" w:rsidP="002B6202">
      <w:pPr>
        <w:rPr>
          <w:b/>
        </w:rPr>
      </w:pPr>
    </w:p>
    <w:p w:rsidR="002B6202" w:rsidRPr="006753E6" w:rsidRDefault="002B6202" w:rsidP="002B6202">
      <w:pPr>
        <w:rPr>
          <w:b/>
        </w:rPr>
      </w:pPr>
      <w:r w:rsidRPr="006753E6">
        <w:rPr>
          <w:b/>
        </w:rPr>
        <w:t>Overview</w:t>
      </w:r>
    </w:p>
    <w:p w:rsidR="002B6202" w:rsidRPr="006753E6" w:rsidRDefault="002B6202" w:rsidP="002B6202">
      <w:r w:rsidRPr="006753E6">
        <w:t xml:space="preserve">The corporate case study gives students an opportunity to put themselves in the shoes of a corporate executive while applying many of the class frameworks.  Students will read a sustainability-focused case </w:t>
      </w:r>
      <w:r w:rsidR="000D34B5">
        <w:t xml:space="preserve">(Harvard Case </w:t>
      </w:r>
      <w:proofErr w:type="spellStart"/>
      <w:r w:rsidR="000D34B5">
        <w:t>pdf</w:t>
      </w:r>
      <w:bookmarkStart w:id="0" w:name="_GoBack"/>
      <w:bookmarkEnd w:id="0"/>
      <w:proofErr w:type="spellEnd"/>
      <w:r w:rsidR="000D34B5">
        <w:t xml:space="preserve"> posted on </w:t>
      </w:r>
      <w:proofErr w:type="spellStart"/>
      <w:r w:rsidR="000D34B5">
        <w:t>Brig</w:t>
      </w:r>
      <w:r w:rsidR="000A4C99">
        <w:t>h</w:t>
      </w:r>
      <w:r w:rsidR="000D34B5">
        <w:t>tspace</w:t>
      </w:r>
      <w:proofErr w:type="spellEnd"/>
      <w:r w:rsidR="000D34B5">
        <w:t xml:space="preserve">) </w:t>
      </w:r>
      <w:r w:rsidRPr="006753E6">
        <w:t xml:space="preserve">and complete a worksheet to help outline the potential solutions to the central problem in the case.  The ensuing paper will be a concise recommendation, supported by evidence from the </w:t>
      </w:r>
      <w:r w:rsidR="007D347D" w:rsidRPr="006753E6">
        <w:t>case, which</w:t>
      </w:r>
      <w:r w:rsidRPr="006753E6">
        <w:t xml:space="preserve"> is to be written to the executive featured in the case.  Students will develop writing </w:t>
      </w:r>
      <w:r w:rsidR="0083231F" w:rsidRPr="006753E6">
        <w:t xml:space="preserve">and analytical </w:t>
      </w:r>
      <w:r w:rsidRPr="006753E6">
        <w:t xml:space="preserve">skills </w:t>
      </w:r>
      <w:r w:rsidR="0083231F" w:rsidRPr="006753E6">
        <w:t>while making a persuasive argument.</w:t>
      </w:r>
    </w:p>
    <w:p w:rsidR="0083231F" w:rsidRPr="006753E6" w:rsidRDefault="0083231F" w:rsidP="002B6202"/>
    <w:p w:rsidR="0083231F" w:rsidRPr="006753E6" w:rsidRDefault="0083231F" w:rsidP="002B6202">
      <w:pPr>
        <w:rPr>
          <w:b/>
        </w:rPr>
      </w:pPr>
      <w:r w:rsidRPr="006753E6">
        <w:rPr>
          <w:b/>
        </w:rPr>
        <w:t>Student Learning Outcomes</w:t>
      </w:r>
    </w:p>
    <w:p w:rsidR="0083231F" w:rsidRPr="006753E6" w:rsidRDefault="007D347D" w:rsidP="007D347D">
      <w:pPr>
        <w:pStyle w:val="ListParagraph"/>
        <w:numPr>
          <w:ilvl w:val="0"/>
          <w:numId w:val="12"/>
        </w:numPr>
      </w:pPr>
      <w:r w:rsidRPr="006753E6">
        <w:t>Analyze options presented in the case</w:t>
      </w:r>
    </w:p>
    <w:p w:rsidR="007D347D" w:rsidRPr="006753E6" w:rsidRDefault="007D347D" w:rsidP="007D347D">
      <w:pPr>
        <w:pStyle w:val="ListParagraph"/>
        <w:numPr>
          <w:ilvl w:val="0"/>
          <w:numId w:val="12"/>
        </w:numPr>
      </w:pPr>
      <w:r w:rsidRPr="006753E6">
        <w:t>Write case analysis that succinctly argues for a point of view and is supported by evidence</w:t>
      </w:r>
    </w:p>
    <w:p w:rsidR="007D347D" w:rsidRPr="006753E6" w:rsidRDefault="007D347D" w:rsidP="007D347D">
      <w:pPr>
        <w:pStyle w:val="ListParagraph"/>
        <w:numPr>
          <w:ilvl w:val="0"/>
          <w:numId w:val="12"/>
        </w:numPr>
      </w:pPr>
      <w:r w:rsidRPr="006753E6">
        <w:t>Recognize tradeoffs in sustainability and stakeholder decision making</w:t>
      </w:r>
    </w:p>
    <w:p w:rsidR="002B6202" w:rsidRPr="006753E6" w:rsidRDefault="002B6202" w:rsidP="002B6202"/>
    <w:p w:rsidR="007D347D" w:rsidRPr="006753E6" w:rsidRDefault="007D347D" w:rsidP="002B6202">
      <w:pPr>
        <w:rPr>
          <w:b/>
        </w:rPr>
      </w:pPr>
      <w:r w:rsidRPr="006753E6">
        <w:rPr>
          <w:b/>
        </w:rPr>
        <w:t>Sustainability at IKEA Group Case Question:</w:t>
      </w:r>
    </w:p>
    <w:p w:rsidR="007D347D" w:rsidRPr="006753E6" w:rsidRDefault="007D347D" w:rsidP="00025F84">
      <w:r w:rsidRPr="006753E6">
        <w:t xml:space="preserve">Your </w:t>
      </w:r>
      <w:r w:rsidRPr="000B518F">
        <w:t xml:space="preserve">Harvard Case Analysis Worksheet </w:t>
      </w:r>
      <w:r w:rsidRPr="006753E6">
        <w:t>and final deliverable should be written to address the following questions:</w:t>
      </w:r>
    </w:p>
    <w:p w:rsidR="007D347D" w:rsidRPr="006753E6" w:rsidRDefault="007D347D" w:rsidP="002B6202"/>
    <w:p w:rsidR="007D347D" w:rsidRPr="006753E6" w:rsidRDefault="007D347D" w:rsidP="007D347D">
      <w:pPr>
        <w:pStyle w:val="ListParagraph"/>
        <w:numPr>
          <w:ilvl w:val="0"/>
          <w:numId w:val="13"/>
        </w:numPr>
      </w:pPr>
      <w:r w:rsidRPr="006753E6">
        <w:t>Which of the four (4) options presented in the case would you recommend that IKEA adopt?</w:t>
      </w:r>
    </w:p>
    <w:p w:rsidR="001F753C" w:rsidRPr="006753E6" w:rsidRDefault="001F753C" w:rsidP="001F753C">
      <w:pPr>
        <w:pStyle w:val="ListParagraph"/>
        <w:numPr>
          <w:ilvl w:val="0"/>
          <w:numId w:val="13"/>
        </w:numPr>
      </w:pPr>
      <w:r w:rsidRPr="006753E6">
        <w:t xml:space="preserve">How do the needs of stakeholders factor into your recommendation? </w:t>
      </w:r>
    </w:p>
    <w:p w:rsidR="001F753C" w:rsidRPr="006753E6" w:rsidRDefault="001F753C" w:rsidP="001F753C">
      <w:pPr>
        <w:pStyle w:val="ListParagraph"/>
      </w:pPr>
    </w:p>
    <w:p w:rsidR="001F753C" w:rsidRPr="006753E6" w:rsidRDefault="001F753C" w:rsidP="001F753C">
      <w:r w:rsidRPr="006753E6">
        <w:t xml:space="preserve">Answers should be supported by evidence from the case and other research as needed.  </w:t>
      </w:r>
    </w:p>
    <w:p w:rsidR="007D347D" w:rsidRPr="006753E6" w:rsidRDefault="007D347D" w:rsidP="002B6202"/>
    <w:p w:rsidR="00F209ED" w:rsidRPr="006753E6" w:rsidRDefault="007D347D" w:rsidP="002B6202">
      <w:pPr>
        <w:rPr>
          <w:b/>
        </w:rPr>
      </w:pPr>
      <w:r w:rsidRPr="006753E6">
        <w:rPr>
          <w:b/>
        </w:rPr>
        <w:t xml:space="preserve">General </w:t>
      </w:r>
      <w:r w:rsidR="00F209ED" w:rsidRPr="006753E6">
        <w:rPr>
          <w:b/>
        </w:rPr>
        <w:t xml:space="preserve">Case </w:t>
      </w:r>
      <w:r w:rsidR="00EE6F87" w:rsidRPr="006753E6">
        <w:rPr>
          <w:b/>
        </w:rPr>
        <w:t>Instructions</w:t>
      </w:r>
    </w:p>
    <w:p w:rsidR="000423C2" w:rsidRPr="006753E6" w:rsidRDefault="000423C2" w:rsidP="00415DC5">
      <w:pPr>
        <w:numPr>
          <w:ilvl w:val="0"/>
          <w:numId w:val="1"/>
        </w:numPr>
      </w:pPr>
      <w:r w:rsidRPr="006753E6">
        <w:t>You should approach the case as if you are consulting to the organization at the time of the case issue</w:t>
      </w:r>
      <w:r w:rsidR="00D80865" w:rsidRPr="006753E6">
        <w:t xml:space="preserve"> (not in the current year). Therefore, </w:t>
      </w:r>
      <w:r w:rsidR="000205C5" w:rsidRPr="006753E6">
        <w:t>the way you write the paper</w:t>
      </w:r>
      <w:r w:rsidR="00DD1666" w:rsidRPr="006753E6">
        <w:t xml:space="preserve"> </w:t>
      </w:r>
      <w:r w:rsidR="002E2584" w:rsidRPr="006753E6">
        <w:t xml:space="preserve">and the </w:t>
      </w:r>
      <w:r w:rsidR="00D80865" w:rsidRPr="006753E6">
        <w:t>references</w:t>
      </w:r>
      <w:r w:rsidR="002E2584" w:rsidRPr="006753E6">
        <w:t xml:space="preserve"> you use</w:t>
      </w:r>
      <w:r w:rsidR="00D80865" w:rsidRPr="006753E6">
        <w:t xml:space="preserve"> should be based on this timeframe.</w:t>
      </w:r>
    </w:p>
    <w:p w:rsidR="00415DC5" w:rsidRPr="006753E6" w:rsidRDefault="00415DC5" w:rsidP="00415DC5">
      <w:pPr>
        <w:numPr>
          <w:ilvl w:val="0"/>
          <w:numId w:val="1"/>
        </w:numPr>
      </w:pPr>
      <w:r w:rsidRPr="006753E6">
        <w:t>No more than two (2) pages in length plus the appendix</w:t>
      </w:r>
      <w:r w:rsidR="002469E9" w:rsidRPr="006753E6">
        <w:t xml:space="preserve"> </w:t>
      </w:r>
      <w:r w:rsidR="004D5725" w:rsidRPr="006753E6">
        <w:t>(ices)</w:t>
      </w:r>
      <w:r w:rsidRPr="006753E6">
        <w:t xml:space="preserve"> and reference page. </w:t>
      </w:r>
    </w:p>
    <w:p w:rsidR="002B6202" w:rsidRPr="006753E6" w:rsidRDefault="002B6202" w:rsidP="00415DC5">
      <w:pPr>
        <w:numPr>
          <w:ilvl w:val="0"/>
          <w:numId w:val="1"/>
        </w:numPr>
      </w:pPr>
      <w:r w:rsidRPr="006753E6">
        <w:t xml:space="preserve">Write your recommendation to the company in the third person (i.e. </w:t>
      </w:r>
      <w:r w:rsidR="0083231F" w:rsidRPr="006753E6">
        <w:t>refrain from using “I”, “me”, “you” – instead say “IKEA should”, “he/she should”).</w:t>
      </w:r>
    </w:p>
    <w:p w:rsidR="00415DC5" w:rsidRPr="006753E6" w:rsidRDefault="00415DC5" w:rsidP="00415DC5">
      <w:pPr>
        <w:numPr>
          <w:ilvl w:val="0"/>
          <w:numId w:val="1"/>
        </w:numPr>
      </w:pPr>
      <w:r w:rsidRPr="006753E6">
        <w:t>Paper must be typed, double-</w:t>
      </w:r>
      <w:proofErr w:type="gramStart"/>
      <w:r w:rsidRPr="006753E6">
        <w:t>spaced,</w:t>
      </w:r>
      <w:proofErr w:type="gramEnd"/>
      <w:r w:rsidRPr="006753E6">
        <w:t xml:space="preserve"> 12-point font and margins should be set at one-inch on all four sides. </w:t>
      </w:r>
    </w:p>
    <w:p w:rsidR="00415DC5" w:rsidRPr="006753E6" w:rsidRDefault="00415DC5" w:rsidP="00415DC5">
      <w:pPr>
        <w:numPr>
          <w:ilvl w:val="0"/>
          <w:numId w:val="1"/>
        </w:numPr>
      </w:pPr>
      <w:r w:rsidRPr="006753E6">
        <w:t>Attach the “</w:t>
      </w:r>
      <w:r w:rsidR="00BB1247" w:rsidRPr="006753E6">
        <w:t>SB Case Study Analysis Rubric”</w:t>
      </w:r>
      <w:r w:rsidRPr="006753E6">
        <w:t xml:space="preserve"> as an Appendix</w:t>
      </w:r>
      <w:r w:rsidR="002469E9" w:rsidRPr="006753E6">
        <w:t xml:space="preserve"> </w:t>
      </w:r>
      <w:r w:rsidR="00D57774" w:rsidRPr="006753E6">
        <w:t>(ices)</w:t>
      </w:r>
      <w:r w:rsidRPr="006753E6">
        <w:t xml:space="preserve"> after the two pages of the case.</w:t>
      </w:r>
    </w:p>
    <w:p w:rsidR="00415DC5" w:rsidRPr="006753E6" w:rsidRDefault="00415DC5" w:rsidP="00415DC5">
      <w:pPr>
        <w:numPr>
          <w:ilvl w:val="0"/>
          <w:numId w:val="1"/>
        </w:numPr>
      </w:pPr>
      <w:r w:rsidRPr="006753E6">
        <w:t>Attach your “References” page (APA format) after the “Appendix”</w:t>
      </w:r>
    </w:p>
    <w:p w:rsidR="00415DC5" w:rsidRPr="006753E6" w:rsidRDefault="00415DC5" w:rsidP="00415DC5">
      <w:pPr>
        <w:numPr>
          <w:ilvl w:val="0"/>
          <w:numId w:val="1"/>
        </w:numPr>
      </w:pPr>
      <w:r w:rsidRPr="006753E6">
        <w:t xml:space="preserve">Your “References” page should include the case, other required sources, and any other sources you cite in your paper and strategic analysis. </w:t>
      </w:r>
    </w:p>
    <w:p w:rsidR="00415DC5" w:rsidRPr="006753E6" w:rsidRDefault="00415DC5" w:rsidP="00415DC5">
      <w:pPr>
        <w:numPr>
          <w:ilvl w:val="0"/>
          <w:numId w:val="1"/>
        </w:numPr>
      </w:pPr>
      <w:r w:rsidRPr="006753E6">
        <w:t xml:space="preserve">Case papers will be graded on a </w:t>
      </w:r>
      <w:r w:rsidR="002B6202" w:rsidRPr="006753E6">
        <w:t>1</w:t>
      </w:r>
      <w:r w:rsidR="002469E9" w:rsidRPr="006753E6">
        <w:t>0</w:t>
      </w:r>
      <w:r w:rsidRPr="006753E6">
        <w:t xml:space="preserve">0-point scale.  </w:t>
      </w:r>
      <w:r w:rsidR="00CD726D" w:rsidRPr="006753E6">
        <w:t>See</w:t>
      </w:r>
      <w:r w:rsidR="002B6202" w:rsidRPr="006753E6">
        <w:t xml:space="preserve"> rubric</w:t>
      </w:r>
      <w:r w:rsidRPr="006753E6">
        <w:t xml:space="preserve"> for details.</w:t>
      </w:r>
    </w:p>
    <w:p w:rsidR="00F209ED" w:rsidRDefault="002B6202" w:rsidP="002B0EC8">
      <w:pPr>
        <w:numPr>
          <w:ilvl w:val="0"/>
          <w:numId w:val="1"/>
        </w:numPr>
      </w:pPr>
      <w:r w:rsidRPr="006753E6">
        <w:t xml:space="preserve">Submit your deliverables to the link provided on </w:t>
      </w:r>
      <w:proofErr w:type="spellStart"/>
      <w:r w:rsidRPr="006753E6">
        <w:t>B</w:t>
      </w:r>
      <w:r w:rsidR="00BB1247" w:rsidRPr="006753E6">
        <w:t>rightspace</w:t>
      </w:r>
      <w:proofErr w:type="spellEnd"/>
      <w:r w:rsidRPr="006753E6">
        <w:t>.</w:t>
      </w:r>
    </w:p>
    <w:p w:rsidR="000D34B5" w:rsidRDefault="000D34B5" w:rsidP="000D34B5"/>
    <w:p w:rsidR="000D34B5" w:rsidRDefault="000D34B5" w:rsidP="000D34B5">
      <w:r>
        <w:t xml:space="preserve">Use the website for a sources or references </w:t>
      </w:r>
    </w:p>
    <w:p w:rsidR="000D34B5" w:rsidRDefault="000D34B5" w:rsidP="000D34B5">
      <w:hyperlink r:id="rId6" w:history="1">
        <w:r w:rsidRPr="000D34B5">
          <w:rPr>
            <w:rStyle w:val="Hyperlink"/>
          </w:rPr>
          <w:t>http://faifaisoldiers.blogspot.com/2016/02/case-2-sustainability-ay-ikea-group.html</w:t>
        </w:r>
      </w:hyperlink>
    </w:p>
    <w:p w:rsidR="000D34B5" w:rsidRDefault="000D34B5" w:rsidP="000D34B5"/>
    <w:p w:rsidR="000D34B5" w:rsidRDefault="000D34B5" w:rsidP="000D34B5">
      <w:hyperlink r:id="rId7" w:history="1">
        <w:r w:rsidRPr="000D34B5">
          <w:rPr>
            <w:color w:val="0000FF"/>
            <w:u w:val="single"/>
          </w:rPr>
          <w:t>https://keita5101216.wixsite.com/aceworkshop/single-post/2016/04/02/IKEAs-Case-Study</w:t>
        </w:r>
      </w:hyperlink>
    </w:p>
    <w:p w:rsidR="000D34B5" w:rsidRPr="006753E6" w:rsidRDefault="000D34B5" w:rsidP="000D34B5"/>
    <w:sectPr w:rsidR="000D34B5" w:rsidRPr="006753E6" w:rsidSect="00F209ED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D25CC"/>
    <w:multiLevelType w:val="multilevel"/>
    <w:tmpl w:val="008C6E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AB608C8"/>
    <w:multiLevelType w:val="hybridMultilevel"/>
    <w:tmpl w:val="9F10A1C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760267"/>
    <w:multiLevelType w:val="hybridMultilevel"/>
    <w:tmpl w:val="A34E53F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7274598"/>
    <w:multiLevelType w:val="hybridMultilevel"/>
    <w:tmpl w:val="43C2C4A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5410B1"/>
    <w:multiLevelType w:val="hybridMultilevel"/>
    <w:tmpl w:val="F634C296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C486541"/>
    <w:multiLevelType w:val="hybridMultilevel"/>
    <w:tmpl w:val="008C6ED4"/>
    <w:lvl w:ilvl="0" w:tplc="FD704CE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DC15778"/>
    <w:multiLevelType w:val="hybridMultilevel"/>
    <w:tmpl w:val="B4AA65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FE244F"/>
    <w:multiLevelType w:val="hybridMultilevel"/>
    <w:tmpl w:val="5B02F55E"/>
    <w:lvl w:ilvl="0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43902F6F"/>
    <w:multiLevelType w:val="hybridMultilevel"/>
    <w:tmpl w:val="F67811B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B6939B7"/>
    <w:multiLevelType w:val="hybridMultilevel"/>
    <w:tmpl w:val="D2E6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F62EC3"/>
    <w:multiLevelType w:val="hybridMultilevel"/>
    <w:tmpl w:val="578C005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8415E7C"/>
    <w:multiLevelType w:val="hybridMultilevel"/>
    <w:tmpl w:val="17DCD2F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D1F63A1"/>
    <w:multiLevelType w:val="hybridMultilevel"/>
    <w:tmpl w:val="CF6848B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3"/>
  </w:num>
  <w:num w:numId="5">
    <w:abstractNumId w:val="7"/>
  </w:num>
  <w:num w:numId="6">
    <w:abstractNumId w:val="1"/>
  </w:num>
  <w:num w:numId="7">
    <w:abstractNumId w:val="12"/>
  </w:num>
  <w:num w:numId="8">
    <w:abstractNumId w:val="5"/>
  </w:num>
  <w:num w:numId="9">
    <w:abstractNumId w:val="0"/>
  </w:num>
  <w:num w:numId="10">
    <w:abstractNumId w:val="4"/>
  </w:num>
  <w:num w:numId="11">
    <w:abstractNumId w:val="10"/>
  </w:num>
  <w:num w:numId="12">
    <w:abstractNumId w:val="9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4127"/>
    <w:rsid w:val="000205C5"/>
    <w:rsid w:val="00025F84"/>
    <w:rsid w:val="000423C2"/>
    <w:rsid w:val="000A4C99"/>
    <w:rsid w:val="000B518F"/>
    <w:rsid w:val="000D34B5"/>
    <w:rsid w:val="000D4325"/>
    <w:rsid w:val="001A6900"/>
    <w:rsid w:val="001F753C"/>
    <w:rsid w:val="002469E9"/>
    <w:rsid w:val="002B6202"/>
    <w:rsid w:val="002D4953"/>
    <w:rsid w:val="002E2584"/>
    <w:rsid w:val="00374168"/>
    <w:rsid w:val="003A4D1F"/>
    <w:rsid w:val="00415DC5"/>
    <w:rsid w:val="004C635E"/>
    <w:rsid w:val="004D5725"/>
    <w:rsid w:val="005053C3"/>
    <w:rsid w:val="006753E6"/>
    <w:rsid w:val="00700749"/>
    <w:rsid w:val="00724811"/>
    <w:rsid w:val="0076493F"/>
    <w:rsid w:val="007660FB"/>
    <w:rsid w:val="007D340D"/>
    <w:rsid w:val="007D347D"/>
    <w:rsid w:val="0083231F"/>
    <w:rsid w:val="00984127"/>
    <w:rsid w:val="00A10497"/>
    <w:rsid w:val="00B420E2"/>
    <w:rsid w:val="00B6188D"/>
    <w:rsid w:val="00BB1247"/>
    <w:rsid w:val="00CD726D"/>
    <w:rsid w:val="00D36625"/>
    <w:rsid w:val="00D366AC"/>
    <w:rsid w:val="00D4456D"/>
    <w:rsid w:val="00D57774"/>
    <w:rsid w:val="00D80865"/>
    <w:rsid w:val="00DB3372"/>
    <w:rsid w:val="00DD1666"/>
    <w:rsid w:val="00E21728"/>
    <w:rsid w:val="00EE6F87"/>
    <w:rsid w:val="00F14E78"/>
    <w:rsid w:val="00F209ED"/>
    <w:rsid w:val="00F70C31"/>
    <w:rsid w:val="00F84C6D"/>
    <w:rsid w:val="00FE339C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841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6E792F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9D0ECC"/>
    <w:pPr>
      <w:tabs>
        <w:tab w:val="left" w:pos="720"/>
      </w:tabs>
      <w:ind w:left="360"/>
    </w:pPr>
    <w:rPr>
      <w:rFonts w:ascii="Arial" w:hAnsi="Arial"/>
      <w:sz w:val="22"/>
      <w:szCs w:val="20"/>
    </w:rPr>
  </w:style>
  <w:style w:type="paragraph" w:styleId="ListParagraph">
    <w:name w:val="List Paragraph"/>
    <w:basedOn w:val="Normal"/>
    <w:uiPriority w:val="72"/>
    <w:qFormat/>
    <w:rsid w:val="007D34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34B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59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uiPriority="70"/>
    <w:lsdException w:name="TOC Heading" w:uiPriority="7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841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6E792F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9D0ECC"/>
    <w:pPr>
      <w:tabs>
        <w:tab w:val="left" w:pos="720"/>
      </w:tabs>
      <w:ind w:left="360"/>
    </w:pPr>
    <w:rPr>
      <w:rFonts w:ascii="Arial" w:hAnsi="Arial"/>
      <w:sz w:val="22"/>
      <w:szCs w:val="20"/>
    </w:rPr>
  </w:style>
  <w:style w:type="paragraph" w:styleId="ListParagraph">
    <w:name w:val="List Paragraph"/>
    <w:basedOn w:val="Normal"/>
    <w:uiPriority w:val="72"/>
    <w:qFormat/>
    <w:rsid w:val="007D34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D34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keita5101216.wixsite.com/aceworkshop/single-post/2016/04/02/IKEAs-Case-Stud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faifaisoldiers.blogspot.com/2016/02/case-2-sustainability-ay-ikea-group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428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SPT 208 – FALL 2005</vt:lpstr>
    </vt:vector>
  </TitlesOfParts>
  <Company>SNHU</Company>
  <LinksUpToDate>false</LinksUpToDate>
  <CharactersWithSpaces>2864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SPT 208 – FALL 2005</dc:title>
  <dc:subject/>
  <dc:creator>jowdybe</dc:creator>
  <cp:keywords/>
  <cp:lastModifiedBy>Mimi</cp:lastModifiedBy>
  <cp:revision>5</cp:revision>
  <cp:lastPrinted>2010-09-16T17:48:00Z</cp:lastPrinted>
  <dcterms:created xsi:type="dcterms:W3CDTF">2018-08-29T14:53:00Z</dcterms:created>
  <dcterms:modified xsi:type="dcterms:W3CDTF">2020-01-16T00:17:00Z</dcterms:modified>
</cp:coreProperties>
</file>